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4BB" w:rsidRDefault="00DB64BB" w:rsidP="00DB64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643B">
        <w:rPr>
          <w:rFonts w:ascii="Times New Roman" w:hAnsi="Times New Roman" w:cs="Times New Roman"/>
          <w:sz w:val="28"/>
          <w:szCs w:val="28"/>
        </w:rPr>
        <w:t>роект</w:t>
      </w:r>
    </w:p>
    <w:p w:rsidR="00DB64BB" w:rsidRDefault="00DB64BB" w:rsidP="00DB64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B64BB" w:rsidRPr="00CD643B" w:rsidRDefault="00DB64BB" w:rsidP="00DB64B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B64BB" w:rsidRDefault="00DB64BB" w:rsidP="00DB64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AC6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DB64BB" w:rsidRPr="000C0AC6" w:rsidRDefault="00DB64BB" w:rsidP="00DB64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  <w:r w:rsidRPr="000C0AC6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</w:t>
      </w:r>
    </w:p>
    <w:p w:rsidR="00DB64BB" w:rsidRPr="00DC0698" w:rsidRDefault="00DB64BB" w:rsidP="00DB64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64BB" w:rsidRDefault="00DB64BB" w:rsidP="00DB64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0775">
        <w:rPr>
          <w:rFonts w:ascii="Times New Roman" w:hAnsi="Times New Roman" w:cs="Times New Roman"/>
          <w:b/>
          <w:bCs/>
          <w:sz w:val="28"/>
          <w:szCs w:val="28"/>
        </w:rPr>
        <w:t>О введении временного запрета на вывоз</w:t>
      </w:r>
      <w:r w:rsidR="005F256F">
        <w:rPr>
          <w:rFonts w:ascii="Times New Roman" w:hAnsi="Times New Roman" w:cs="Times New Roman"/>
          <w:b/>
          <w:bCs/>
          <w:sz w:val="28"/>
          <w:szCs w:val="28"/>
        </w:rPr>
        <w:t xml:space="preserve"> (экспорт)</w:t>
      </w:r>
      <w:r w:rsidRPr="00340775">
        <w:rPr>
          <w:rFonts w:ascii="Times New Roman" w:hAnsi="Times New Roman" w:cs="Times New Roman"/>
          <w:b/>
          <w:bCs/>
          <w:sz w:val="28"/>
          <w:szCs w:val="28"/>
        </w:rPr>
        <w:t xml:space="preserve"> регенерируемой бумаги и картона (макулатура и отходы) за пределы таможенной территории Евразийского экономического союза</w:t>
      </w:r>
    </w:p>
    <w:p w:rsidR="00DB64BB" w:rsidRDefault="00DB64BB" w:rsidP="00DB64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64BB" w:rsidRDefault="00DB64BB" w:rsidP="00DB64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692A" w:rsidRDefault="0022692A" w:rsidP="002269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21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Pr="00745213">
        <w:rPr>
          <w:rFonts w:ascii="Times New Roman" w:hAnsi="Times New Roman" w:cs="Times New Roman"/>
          <w:sz w:val="28"/>
        </w:rPr>
        <w:t xml:space="preserve">статьей </w:t>
      </w:r>
      <w:r w:rsidR="002A1FF4">
        <w:rPr>
          <w:rFonts w:ascii="Times New Roman" w:hAnsi="Times New Roman" w:cs="Times New Roman"/>
          <w:sz w:val="28"/>
          <w:lang w:val="ky-KG"/>
        </w:rPr>
        <w:t>47</w:t>
      </w:r>
      <w:r w:rsidRPr="00745213">
        <w:rPr>
          <w:rFonts w:ascii="Times New Roman" w:hAnsi="Times New Roman" w:cs="Times New Roman"/>
          <w:sz w:val="28"/>
        </w:rPr>
        <w:t xml:space="preserve"> </w:t>
      </w:r>
      <w:r w:rsidRPr="00745213">
        <w:rPr>
          <w:rFonts w:ascii="Times New Roman" w:hAnsi="Times New Roman" w:cs="Times New Roman"/>
          <w:sz w:val="28"/>
          <w:szCs w:val="28"/>
        </w:rPr>
        <w:t xml:space="preserve">Договора о Евразийском экономическом союзе и статьями </w:t>
      </w:r>
      <w:hyperlink r:id="rId8" w:anchor="st_10" w:history="1">
        <w:r w:rsidRPr="00745213">
          <w:rPr>
            <w:rFonts w:ascii="Times New Roman" w:hAnsi="Times New Roman" w:cs="Times New Roman"/>
            <w:sz w:val="28"/>
            <w:szCs w:val="28"/>
          </w:rPr>
          <w:t>1</w:t>
        </w:r>
      </w:hyperlink>
      <w:r>
        <w:rPr>
          <w:rFonts w:ascii="Times New Roman" w:hAnsi="Times New Roman" w:cs="Times New Roman"/>
          <w:sz w:val="28"/>
          <w:szCs w:val="28"/>
        </w:rPr>
        <w:t>3</w:t>
      </w:r>
      <w:r w:rsidRPr="0074521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st_17" w:history="1">
        <w:r w:rsidRPr="0074521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745213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</w:t>
      </w:r>
      <w:r>
        <w:rPr>
          <w:rFonts w:ascii="Times New Roman" w:hAnsi="Times New Roman" w:cs="Times New Roman"/>
          <w:sz w:val="28"/>
          <w:szCs w:val="28"/>
        </w:rPr>
        <w:t>Кабинете Министров</w:t>
      </w:r>
      <w:r w:rsidRPr="00745213">
        <w:rPr>
          <w:rFonts w:ascii="Times New Roman" w:hAnsi="Times New Roman" w:cs="Times New Roman"/>
          <w:sz w:val="28"/>
          <w:szCs w:val="28"/>
        </w:rPr>
        <w:t xml:space="preserve"> Кыргызской Республики»</w:t>
      </w:r>
      <w:r w:rsidRPr="00DC069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Кабинет Министров </w:t>
      </w:r>
      <w:r w:rsidRPr="00DC0698">
        <w:rPr>
          <w:rFonts w:ascii="Times New Roman" w:hAnsi="Times New Roman" w:cs="Times New Roman"/>
          <w:sz w:val="28"/>
          <w:szCs w:val="28"/>
        </w:rPr>
        <w:t>Кыргызской Республики постановляет:</w:t>
      </w:r>
    </w:p>
    <w:p w:rsidR="0022692A" w:rsidRPr="00DC0698" w:rsidRDefault="0022692A" w:rsidP="002269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92A" w:rsidRDefault="0022692A" w:rsidP="002269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69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2E6D1E">
        <w:rPr>
          <w:rFonts w:ascii="Times New Roman" w:hAnsi="Times New Roman" w:cs="Times New Roman"/>
          <w:sz w:val="28"/>
          <w:szCs w:val="28"/>
        </w:rPr>
        <w:t>становить временный запрет сроком на шесть месяцев на вывоз</w:t>
      </w:r>
      <w:r w:rsidR="002A1FF4">
        <w:rPr>
          <w:rFonts w:ascii="Times New Roman" w:hAnsi="Times New Roman" w:cs="Times New Roman"/>
          <w:sz w:val="28"/>
          <w:szCs w:val="28"/>
          <w:lang w:val="ky-KG"/>
        </w:rPr>
        <w:t xml:space="preserve"> (экспорт)</w:t>
      </w:r>
      <w:r>
        <w:rPr>
          <w:rFonts w:ascii="Times New Roman" w:hAnsi="Times New Roman" w:cs="Times New Roman"/>
          <w:sz w:val="28"/>
          <w:szCs w:val="28"/>
        </w:rPr>
        <w:t xml:space="preserve"> за пределы таможенной территории Евразийского экономического союза </w:t>
      </w:r>
      <w:r w:rsidRPr="00340775">
        <w:rPr>
          <w:rFonts w:ascii="Times New Roman" w:hAnsi="Times New Roman" w:cs="Times New Roman"/>
          <w:bCs/>
          <w:sz w:val="28"/>
          <w:szCs w:val="28"/>
        </w:rPr>
        <w:t>регенерируемой бумаги и картона (макулатура и отходы)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классифицируемых кодом</w:t>
      </w:r>
      <w:r w:rsidRPr="007452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4707</w:t>
      </w:r>
      <w:r>
        <w:rPr>
          <w:rFonts w:ascii="Times New Roman" w:hAnsi="Times New Roman" w:cs="Times New Roman"/>
          <w:sz w:val="28"/>
          <w:szCs w:val="28"/>
        </w:rPr>
        <w:t xml:space="preserve"> ТН ВЭД ЕАЭС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2692A" w:rsidRDefault="0022692A" w:rsidP="002269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698">
        <w:rPr>
          <w:rFonts w:ascii="Times New Roman" w:hAnsi="Times New Roman" w:cs="Times New Roman"/>
          <w:sz w:val="28"/>
          <w:szCs w:val="28"/>
        </w:rPr>
        <w:t>2. Министерству экономики</w:t>
      </w:r>
      <w:r>
        <w:rPr>
          <w:rFonts w:ascii="Times New Roman" w:hAnsi="Times New Roman" w:cs="Times New Roman"/>
          <w:sz w:val="28"/>
          <w:szCs w:val="28"/>
        </w:rPr>
        <w:t xml:space="preserve"> и коммерции</w:t>
      </w:r>
      <w:r w:rsidRPr="00DC0698">
        <w:rPr>
          <w:rFonts w:ascii="Times New Roman" w:hAnsi="Times New Roman" w:cs="Times New Roman"/>
          <w:sz w:val="28"/>
          <w:szCs w:val="28"/>
        </w:rPr>
        <w:t xml:space="preserve"> Кыргызской Республики в установленном порядке уведомить </w:t>
      </w:r>
      <w:r w:rsidRPr="002E6D1E">
        <w:rPr>
          <w:rFonts w:ascii="Times New Roman" w:hAnsi="Times New Roman" w:cs="Times New Roman"/>
          <w:sz w:val="28"/>
          <w:szCs w:val="28"/>
        </w:rPr>
        <w:t>Всемирн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2E6D1E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2E6D1E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E6D1E">
        <w:rPr>
          <w:rFonts w:ascii="Times New Roman" w:hAnsi="Times New Roman" w:cs="Times New Roman"/>
          <w:sz w:val="28"/>
          <w:szCs w:val="28"/>
        </w:rPr>
        <w:t xml:space="preserve"> и Евразийскую экономическую комиссию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687E">
        <w:rPr>
          <w:rFonts w:ascii="Times New Roman" w:hAnsi="Times New Roman" w:cs="Times New Roman"/>
          <w:sz w:val="28"/>
          <w:szCs w:val="28"/>
        </w:rPr>
        <w:t xml:space="preserve">о введении временного запрета, </w:t>
      </w:r>
      <w:r>
        <w:rPr>
          <w:rFonts w:ascii="Times New Roman" w:hAnsi="Times New Roman" w:cs="Times New Roman"/>
          <w:sz w:val="28"/>
          <w:szCs w:val="28"/>
        </w:rPr>
        <w:t>указанного в пункте 1 настоящего постановления.</w:t>
      </w:r>
      <w:r w:rsidRPr="00DC06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92A" w:rsidRPr="00DC0698" w:rsidRDefault="0022692A" w:rsidP="002269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E6D1E">
        <w:rPr>
          <w:rFonts w:ascii="Times New Roman" w:hAnsi="Times New Roman" w:cs="Times New Roman"/>
          <w:sz w:val="28"/>
          <w:szCs w:val="28"/>
        </w:rPr>
        <w:t>Министерству иностранных дел Кыргызской Республики</w:t>
      </w:r>
      <w:r w:rsidRPr="00560857">
        <w:rPr>
          <w:rFonts w:ascii="Times New Roman" w:hAnsi="Times New Roman" w:cs="Times New Roman"/>
          <w:sz w:val="28"/>
          <w:szCs w:val="28"/>
        </w:rPr>
        <w:t xml:space="preserve"> не позднее трех дней с даты вступления в силу настоящего постановления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E6D1E">
        <w:rPr>
          <w:rFonts w:ascii="Times New Roman" w:hAnsi="Times New Roman" w:cs="Times New Roman"/>
          <w:sz w:val="28"/>
          <w:szCs w:val="28"/>
        </w:rPr>
        <w:t xml:space="preserve"> в установленном порядке уведомить Исполнительный комитет Содружества Независимых Государств</w:t>
      </w:r>
      <w:r w:rsidRPr="00560857">
        <w:rPr>
          <w:rFonts w:ascii="Times New Roman" w:hAnsi="Times New Roman" w:cs="Times New Roman"/>
          <w:sz w:val="28"/>
          <w:szCs w:val="28"/>
        </w:rPr>
        <w:t xml:space="preserve"> о введении временного запрета, указанного в пункте 1 настоящего постановления.</w:t>
      </w:r>
    </w:p>
    <w:p w:rsidR="0022692A" w:rsidRPr="00DC0698" w:rsidRDefault="0022692A" w:rsidP="002269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C0698">
        <w:rPr>
          <w:rFonts w:ascii="Times New Roman" w:hAnsi="Times New Roman" w:cs="Times New Roman"/>
          <w:sz w:val="28"/>
          <w:szCs w:val="28"/>
        </w:rPr>
        <w:t xml:space="preserve">. Государственной таможенной службе при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Министерстве финансов Кыргызской Республики </w:t>
      </w:r>
      <w:r w:rsidRPr="00DC0698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C0698">
        <w:rPr>
          <w:rFonts w:ascii="Times New Roman" w:hAnsi="Times New Roman" w:cs="Times New Roman"/>
          <w:sz w:val="28"/>
          <w:szCs w:val="28"/>
        </w:rPr>
        <w:t xml:space="preserve">ограничной службе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комитета национальной безопасности </w:t>
      </w:r>
      <w:r w:rsidRPr="00DC0698">
        <w:rPr>
          <w:rFonts w:ascii="Times New Roman" w:hAnsi="Times New Roman" w:cs="Times New Roman"/>
          <w:sz w:val="28"/>
          <w:szCs w:val="28"/>
        </w:rPr>
        <w:t>Кыргызской Республики принять необходимые меры, направленные на пресечение незаконного вывоза товаров, указанных в пункте 1 настоящего постановления.</w:t>
      </w:r>
    </w:p>
    <w:p w:rsidR="0022692A" w:rsidRPr="00031A2C" w:rsidRDefault="0022692A" w:rsidP="002269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C0698">
        <w:rPr>
          <w:rFonts w:ascii="Times New Roman" w:hAnsi="Times New Roman" w:cs="Times New Roman"/>
          <w:sz w:val="28"/>
          <w:szCs w:val="28"/>
        </w:rPr>
        <w:t xml:space="preserve">. </w:t>
      </w:r>
      <w:r w:rsidRPr="002E6D1E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Pr="00031A2C">
        <w:rPr>
          <w:rFonts w:ascii="Times New Roman" w:hAnsi="Times New Roman" w:cs="Times New Roman"/>
          <w:sz w:val="28"/>
          <w:szCs w:val="28"/>
        </w:rPr>
        <w:t xml:space="preserve">настоящего постановления возложить </w:t>
      </w:r>
      <w:r w:rsidRPr="00031A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управление контроля исполнения решений Президента и Кабинета Министров Администрации Президента Кыргызской Республики</w:t>
      </w:r>
      <w:r w:rsidRPr="00031A2C">
        <w:rPr>
          <w:rFonts w:ascii="Times New Roman" w:hAnsi="Times New Roman" w:cs="Times New Roman"/>
          <w:sz w:val="28"/>
          <w:szCs w:val="28"/>
        </w:rPr>
        <w:t>.</w:t>
      </w:r>
    </w:p>
    <w:p w:rsidR="0022692A" w:rsidRDefault="0022692A" w:rsidP="002269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A2C">
        <w:rPr>
          <w:rFonts w:ascii="Times New Roman" w:hAnsi="Times New Roman" w:cs="Times New Roman"/>
          <w:sz w:val="28"/>
          <w:szCs w:val="28"/>
        </w:rPr>
        <w:t>6. Настоящее постановление вступает в силу</w:t>
      </w:r>
      <w:r>
        <w:rPr>
          <w:rFonts w:ascii="Times New Roman" w:hAnsi="Times New Roman" w:cs="Times New Roman"/>
          <w:sz w:val="28"/>
          <w:szCs w:val="28"/>
        </w:rPr>
        <w:t xml:space="preserve"> по истечении семи дней</w:t>
      </w:r>
      <w:r w:rsidRPr="002E6D1E">
        <w:rPr>
          <w:rFonts w:ascii="Times New Roman" w:hAnsi="Times New Roman" w:cs="Times New Roman"/>
          <w:sz w:val="28"/>
          <w:szCs w:val="28"/>
        </w:rPr>
        <w:t xml:space="preserve"> со дня официального опубликования</w:t>
      </w:r>
      <w:r w:rsidRPr="00DC0698">
        <w:rPr>
          <w:rFonts w:ascii="Times New Roman" w:hAnsi="Times New Roman" w:cs="Times New Roman"/>
          <w:sz w:val="28"/>
          <w:szCs w:val="28"/>
        </w:rPr>
        <w:t>.</w:t>
      </w:r>
    </w:p>
    <w:p w:rsidR="0022692A" w:rsidRDefault="0022692A" w:rsidP="002269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92A" w:rsidRDefault="0022692A" w:rsidP="002269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92A" w:rsidRPr="00CD2774" w:rsidRDefault="0022692A" w:rsidP="0022692A">
      <w:pPr>
        <w:spacing w:after="0" w:line="240" w:lineRule="auto"/>
        <w:ind w:firstLine="709"/>
        <w:rPr>
          <w:rStyle w:val="a7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D2774">
        <w:rPr>
          <w:rStyle w:val="a7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Председатель </w:t>
      </w:r>
    </w:p>
    <w:p w:rsidR="0022692A" w:rsidRPr="00CD2774" w:rsidRDefault="0022692A" w:rsidP="0022692A">
      <w:pPr>
        <w:spacing w:after="0" w:line="240" w:lineRule="auto"/>
        <w:ind w:firstLine="709"/>
        <w:rPr>
          <w:rStyle w:val="a7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D2774">
        <w:rPr>
          <w:rStyle w:val="a7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Кабинета Министров </w:t>
      </w:r>
    </w:p>
    <w:p w:rsidR="00C95D96" w:rsidRDefault="0022692A" w:rsidP="00A26AED">
      <w:pPr>
        <w:spacing w:after="0" w:line="240" w:lineRule="auto"/>
        <w:ind w:firstLine="709"/>
      </w:pPr>
      <w:r w:rsidRPr="00CD2774">
        <w:rPr>
          <w:rStyle w:val="a7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Кыргызской Республики                               А.У. </w:t>
      </w:r>
      <w:proofErr w:type="spellStart"/>
      <w:r w:rsidRPr="00CD2774">
        <w:rPr>
          <w:rStyle w:val="a7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Жапаров</w:t>
      </w:r>
      <w:bookmarkStart w:id="0" w:name="_GoBack"/>
      <w:bookmarkEnd w:id="0"/>
      <w:proofErr w:type="spellEnd"/>
    </w:p>
    <w:sectPr w:rsidR="00C95D96" w:rsidSect="00845586">
      <w:footerReference w:type="default" r:id="rId10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5C4" w:rsidRDefault="00C455C4" w:rsidP="00DB64BB">
      <w:pPr>
        <w:spacing w:after="0" w:line="240" w:lineRule="auto"/>
      </w:pPr>
      <w:r>
        <w:separator/>
      </w:r>
    </w:p>
  </w:endnote>
  <w:endnote w:type="continuationSeparator" w:id="0">
    <w:p w:rsidR="00C455C4" w:rsidRDefault="00C455C4" w:rsidP="00DB6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CD8" w:rsidRDefault="00C455C4" w:rsidP="00340775">
    <w:pPr>
      <w:pStyle w:val="a3"/>
      <w:rPr>
        <w:rFonts w:ascii="Times New Roman" w:hAnsi="Times New Roman" w:cs="Times New Roman"/>
      </w:rPr>
    </w:pPr>
  </w:p>
  <w:p w:rsidR="00C06771" w:rsidRPr="00340775" w:rsidRDefault="00C455C4" w:rsidP="0034077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5C4" w:rsidRDefault="00C455C4" w:rsidP="00DB64BB">
      <w:pPr>
        <w:spacing w:after="0" w:line="240" w:lineRule="auto"/>
      </w:pPr>
      <w:r>
        <w:separator/>
      </w:r>
    </w:p>
  </w:footnote>
  <w:footnote w:type="continuationSeparator" w:id="0">
    <w:p w:rsidR="00C455C4" w:rsidRDefault="00C455C4" w:rsidP="00DB64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4BB"/>
    <w:rsid w:val="00016718"/>
    <w:rsid w:val="00022767"/>
    <w:rsid w:val="0022692A"/>
    <w:rsid w:val="002A1FF4"/>
    <w:rsid w:val="005F256F"/>
    <w:rsid w:val="008641F5"/>
    <w:rsid w:val="009749E1"/>
    <w:rsid w:val="00A26AED"/>
    <w:rsid w:val="00C455C4"/>
    <w:rsid w:val="00DB64BB"/>
    <w:rsid w:val="00E96F6A"/>
    <w:rsid w:val="00F5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B6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B64BB"/>
  </w:style>
  <w:style w:type="paragraph" w:styleId="a5">
    <w:name w:val="header"/>
    <w:basedOn w:val="a"/>
    <w:link w:val="a6"/>
    <w:uiPriority w:val="99"/>
    <w:unhideWhenUsed/>
    <w:rsid w:val="00DB6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64BB"/>
  </w:style>
  <w:style w:type="character" w:styleId="a7">
    <w:name w:val="Strong"/>
    <w:basedOn w:val="a0"/>
    <w:uiPriority w:val="22"/>
    <w:qFormat/>
    <w:rsid w:val="002269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B6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B64BB"/>
  </w:style>
  <w:style w:type="paragraph" w:styleId="a5">
    <w:name w:val="header"/>
    <w:basedOn w:val="a"/>
    <w:link w:val="a6"/>
    <w:uiPriority w:val="99"/>
    <w:unhideWhenUsed/>
    <w:rsid w:val="00DB6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64BB"/>
  </w:style>
  <w:style w:type="character" w:styleId="a7">
    <w:name w:val="Strong"/>
    <w:basedOn w:val="a0"/>
    <w:uiPriority w:val="22"/>
    <w:qFormat/>
    <w:rsid w:val="002269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0D39B-C8EA-4A08-A681-27205F912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Turdukozhoeva Periza.</dc:creator>
  <cp:lastModifiedBy>Turdukozhoyeva Perizat</cp:lastModifiedBy>
  <cp:revision>3</cp:revision>
  <dcterms:created xsi:type="dcterms:W3CDTF">2022-01-31T04:41:00Z</dcterms:created>
  <dcterms:modified xsi:type="dcterms:W3CDTF">2022-01-31T04:42:00Z</dcterms:modified>
</cp:coreProperties>
</file>